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27" w:rsidRDefault="00550327" w:rsidP="00550327">
      <w:pPr>
        <w:jc w:val="center"/>
      </w:pPr>
      <w:r>
        <w:rPr>
          <w:noProof/>
        </w:rPr>
        <w:drawing>
          <wp:inline distT="0" distB="0" distL="0" distR="0">
            <wp:extent cx="419100" cy="571500"/>
            <wp:effectExtent l="19050" t="0" r="0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327" w:rsidRPr="00233D4A" w:rsidRDefault="00550327" w:rsidP="00550327">
      <w:pPr>
        <w:jc w:val="center"/>
        <w:rPr>
          <w:sz w:val="32"/>
          <w:szCs w:val="32"/>
        </w:rPr>
      </w:pPr>
      <w:r w:rsidRPr="00233D4A">
        <w:rPr>
          <w:sz w:val="32"/>
          <w:szCs w:val="32"/>
        </w:rPr>
        <w:t>АДМИНИСТРАЦИЯ</w:t>
      </w:r>
    </w:p>
    <w:p w:rsidR="00550327" w:rsidRPr="00233D4A" w:rsidRDefault="00550327" w:rsidP="00550327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ЛОХОВСКОГО МУНИЦИПАЛЬНОГО ОБРАЗОВАНИЯ</w:t>
      </w:r>
    </w:p>
    <w:p w:rsidR="00550327" w:rsidRPr="00233D4A" w:rsidRDefault="00550327" w:rsidP="00550327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 xml:space="preserve">НОВОБУРАССКОГО МУНИЦИПАЛЬНОГО </w:t>
      </w:r>
      <w:r>
        <w:rPr>
          <w:sz w:val="28"/>
          <w:szCs w:val="28"/>
        </w:rPr>
        <w:t>РАЙОНА</w:t>
      </w:r>
    </w:p>
    <w:p w:rsidR="00550327" w:rsidRPr="00233D4A" w:rsidRDefault="00550327" w:rsidP="00550327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САРАТОВСКОЙ ОБЛАСТИ</w:t>
      </w:r>
    </w:p>
    <w:p w:rsidR="00550327" w:rsidRDefault="00550327" w:rsidP="00550327">
      <w:pPr>
        <w:jc w:val="center"/>
        <w:rPr>
          <w:sz w:val="24"/>
          <w:szCs w:val="24"/>
        </w:rPr>
      </w:pPr>
    </w:p>
    <w:p w:rsidR="00550327" w:rsidRPr="00233D4A" w:rsidRDefault="00550327" w:rsidP="00550327">
      <w:pPr>
        <w:jc w:val="center"/>
        <w:rPr>
          <w:b/>
          <w:sz w:val="32"/>
          <w:szCs w:val="32"/>
        </w:rPr>
      </w:pPr>
      <w:proofErr w:type="gramStart"/>
      <w:r w:rsidRPr="00233D4A">
        <w:rPr>
          <w:b/>
          <w:sz w:val="32"/>
          <w:szCs w:val="32"/>
        </w:rPr>
        <w:t>П</w:t>
      </w:r>
      <w:proofErr w:type="gramEnd"/>
      <w:r w:rsidRPr="00233D4A">
        <w:rPr>
          <w:b/>
          <w:sz w:val="32"/>
          <w:szCs w:val="32"/>
        </w:rPr>
        <w:t xml:space="preserve"> О С Т А Н О В Л Е Н И Е</w:t>
      </w:r>
    </w:p>
    <w:p w:rsidR="00550327" w:rsidRPr="00AF2D17" w:rsidRDefault="00550327" w:rsidP="00550327">
      <w:pPr>
        <w:jc w:val="center"/>
        <w:rPr>
          <w:b/>
          <w:sz w:val="28"/>
          <w:szCs w:val="28"/>
        </w:rPr>
      </w:pPr>
    </w:p>
    <w:p w:rsidR="00550327" w:rsidRPr="00AF2D17" w:rsidRDefault="00550327" w:rsidP="00550327">
      <w:pPr>
        <w:rPr>
          <w:sz w:val="28"/>
          <w:szCs w:val="28"/>
        </w:rPr>
      </w:pPr>
      <w:r>
        <w:rPr>
          <w:sz w:val="28"/>
          <w:szCs w:val="28"/>
        </w:rPr>
        <w:t>От 21 апреля 2009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10</w:t>
      </w:r>
    </w:p>
    <w:p w:rsidR="00550327" w:rsidRDefault="00550327" w:rsidP="00550327">
      <w:pPr>
        <w:jc w:val="center"/>
        <w:rPr>
          <w:sz w:val="28"/>
          <w:szCs w:val="28"/>
        </w:rPr>
      </w:pPr>
      <w:r w:rsidRPr="00AF2D17">
        <w:rPr>
          <w:sz w:val="28"/>
          <w:szCs w:val="28"/>
        </w:rPr>
        <w:t>с. Лох</w:t>
      </w:r>
    </w:p>
    <w:p w:rsidR="00EC4F4E" w:rsidRDefault="00EC4F4E"/>
    <w:p w:rsidR="00550327" w:rsidRPr="0064485A" w:rsidRDefault="00550327" w:rsidP="00550327">
      <w:pPr>
        <w:jc w:val="center"/>
        <w:rPr>
          <w:b/>
          <w:sz w:val="28"/>
          <w:szCs w:val="28"/>
        </w:rPr>
      </w:pPr>
      <w:proofErr w:type="gramStart"/>
      <w:r w:rsidRPr="0064485A">
        <w:rPr>
          <w:b/>
          <w:sz w:val="28"/>
          <w:szCs w:val="28"/>
        </w:rPr>
        <w:t>О</w:t>
      </w:r>
      <w:proofErr w:type="gramEnd"/>
      <w:r w:rsidRPr="0064485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утверждении положения </w:t>
      </w:r>
      <w:r w:rsidRPr="0064485A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 муниципальном     звене</w:t>
      </w:r>
    </w:p>
    <w:p w:rsidR="00550327" w:rsidRPr="0064485A" w:rsidRDefault="00550327" w:rsidP="00550327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территориальной       подсистемы</w:t>
      </w:r>
      <w:r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t>единой государственной системы предупреждения</w:t>
      </w:r>
      <w:r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t>и ликвидации чрезвычайных ситуаций</w:t>
      </w:r>
    </w:p>
    <w:p w:rsidR="00550327" w:rsidRPr="0064485A" w:rsidRDefault="00550327" w:rsidP="00550327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50327" w:rsidRPr="0064485A" w:rsidRDefault="00550327" w:rsidP="00550327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550327" w:rsidRDefault="00550327" w:rsidP="0055032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485A">
        <w:rPr>
          <w:rFonts w:ascii="Times New Roman" w:hAnsi="Times New Roman" w:cs="Times New Roman"/>
          <w:sz w:val="28"/>
          <w:szCs w:val="28"/>
        </w:rPr>
        <w:t xml:space="preserve">На основании Устава </w:t>
      </w:r>
      <w:r>
        <w:rPr>
          <w:rFonts w:ascii="Times New Roman" w:hAnsi="Times New Roman" w:cs="Times New Roman"/>
          <w:sz w:val="28"/>
          <w:szCs w:val="28"/>
        </w:rPr>
        <w:t xml:space="preserve">Лоховского </w:t>
      </w:r>
      <w:r w:rsidRPr="0064485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  <w:r w:rsidRPr="006448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 Саратовской</w:t>
      </w:r>
      <w:r w:rsidRPr="0064485A">
        <w:rPr>
          <w:rFonts w:ascii="Times New Roman" w:hAnsi="Times New Roman" w:cs="Times New Roman"/>
          <w:sz w:val="28"/>
          <w:szCs w:val="28"/>
        </w:rPr>
        <w:t xml:space="preserve"> области и во исполнение Федерального закона от 21.12.1994г. № 68-ФЗ «О защите населения и территорий от чрезвычайных ситуаций природного и техногенного характера», постановления Правительства Российской Федерации от 30 декабря 2003 года № 794 «О единой государственной системе предупреждения и ликвидации чрезвычайных ситуаций» и в целях </w:t>
      </w:r>
      <w:proofErr w:type="gramStart"/>
      <w:r w:rsidRPr="0064485A">
        <w:rPr>
          <w:rFonts w:ascii="Times New Roman" w:hAnsi="Times New Roman" w:cs="Times New Roman"/>
          <w:sz w:val="28"/>
          <w:szCs w:val="28"/>
        </w:rPr>
        <w:t>совершенствования муниципального звена  территориальной подсистемы единой государственной системы предупреждения</w:t>
      </w:r>
      <w:proofErr w:type="gramEnd"/>
      <w:r w:rsidRPr="0064485A">
        <w:rPr>
          <w:rFonts w:ascii="Times New Roman" w:hAnsi="Times New Roman" w:cs="Times New Roman"/>
          <w:sz w:val="28"/>
          <w:szCs w:val="28"/>
        </w:rPr>
        <w:t xml:space="preserve"> и л</w:t>
      </w:r>
      <w:r>
        <w:rPr>
          <w:rFonts w:ascii="Times New Roman" w:hAnsi="Times New Roman" w:cs="Times New Roman"/>
          <w:sz w:val="28"/>
          <w:szCs w:val="28"/>
        </w:rPr>
        <w:t>иквидации чрезвычайных ситуаций.</w:t>
      </w:r>
    </w:p>
    <w:p w:rsidR="00550327" w:rsidRDefault="00550327" w:rsidP="0055032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0327" w:rsidRPr="00550327" w:rsidRDefault="00550327" w:rsidP="00550327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327">
        <w:rPr>
          <w:rFonts w:ascii="Times New Roman" w:hAnsi="Times New Roman" w:cs="Times New Roman"/>
          <w:sz w:val="28"/>
          <w:szCs w:val="28"/>
        </w:rPr>
        <w:t xml:space="preserve"> </w:t>
      </w:r>
      <w:r w:rsidRPr="00550327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550327" w:rsidRPr="0064485A" w:rsidRDefault="00550327" w:rsidP="00550327">
      <w:pPr>
        <w:pStyle w:val="ConsNormal"/>
        <w:widowControl/>
        <w:ind w:firstLine="697"/>
        <w:jc w:val="center"/>
        <w:rPr>
          <w:rFonts w:ascii="Times New Roman" w:hAnsi="Times New Roman" w:cs="Times New Roman"/>
          <w:sz w:val="28"/>
          <w:szCs w:val="28"/>
        </w:rPr>
      </w:pPr>
    </w:p>
    <w:p w:rsidR="00550327" w:rsidRPr="007D75BE" w:rsidRDefault="00550327" w:rsidP="007D75BE">
      <w:pPr>
        <w:pStyle w:val="a7"/>
        <w:numPr>
          <w:ilvl w:val="0"/>
          <w:numId w:val="2"/>
        </w:numPr>
        <w:rPr>
          <w:sz w:val="28"/>
          <w:szCs w:val="28"/>
        </w:rPr>
      </w:pPr>
      <w:r w:rsidRPr="007D75BE">
        <w:rPr>
          <w:sz w:val="28"/>
          <w:szCs w:val="28"/>
        </w:rPr>
        <w:t>Утвердить Положение</w:t>
      </w:r>
      <w:r w:rsidR="007D75BE" w:rsidRPr="007D75BE">
        <w:rPr>
          <w:b/>
          <w:sz w:val="28"/>
          <w:szCs w:val="28"/>
        </w:rPr>
        <w:t xml:space="preserve"> </w:t>
      </w:r>
      <w:r w:rsidR="007D75BE">
        <w:rPr>
          <w:b/>
          <w:sz w:val="28"/>
          <w:szCs w:val="28"/>
        </w:rPr>
        <w:t xml:space="preserve"> </w:t>
      </w:r>
      <w:r w:rsidR="007D75BE" w:rsidRPr="007D75BE">
        <w:rPr>
          <w:b/>
          <w:sz w:val="28"/>
          <w:szCs w:val="28"/>
        </w:rPr>
        <w:t xml:space="preserve"> </w:t>
      </w:r>
      <w:r w:rsidR="007D75BE" w:rsidRPr="007D75BE">
        <w:rPr>
          <w:sz w:val="28"/>
          <w:szCs w:val="28"/>
        </w:rPr>
        <w:t>«О муниципальном     звене</w:t>
      </w:r>
      <w:r w:rsidR="007D75BE">
        <w:rPr>
          <w:sz w:val="28"/>
          <w:szCs w:val="28"/>
        </w:rPr>
        <w:t xml:space="preserve"> </w:t>
      </w:r>
      <w:r w:rsidR="007D75BE" w:rsidRPr="007D75BE">
        <w:rPr>
          <w:sz w:val="28"/>
          <w:szCs w:val="28"/>
        </w:rPr>
        <w:t>территориальной       подсистемы единой государственной системы предупреждения и ликвидации чрезвычайных ситуаций</w:t>
      </w:r>
      <w:r w:rsidR="007D75BE">
        <w:rPr>
          <w:sz w:val="28"/>
          <w:szCs w:val="28"/>
        </w:rPr>
        <w:t xml:space="preserve"> </w:t>
      </w:r>
      <w:r w:rsidRPr="007D75BE">
        <w:rPr>
          <w:sz w:val="28"/>
          <w:szCs w:val="28"/>
        </w:rPr>
        <w:t xml:space="preserve">и состав сил и средств </w:t>
      </w:r>
      <w:r w:rsidR="007D75BE" w:rsidRPr="007D75BE">
        <w:rPr>
          <w:sz w:val="28"/>
          <w:szCs w:val="28"/>
        </w:rPr>
        <w:t>муниципального</w:t>
      </w:r>
      <w:r w:rsidRPr="007D75BE">
        <w:rPr>
          <w:sz w:val="28"/>
          <w:szCs w:val="28"/>
        </w:rPr>
        <w:t xml:space="preserve"> звена  территориальной подсистемы единой государственной системы предупреждения и ликвидации чрезвычайных ситуаций, согласно приложениям №1, №2.</w:t>
      </w:r>
    </w:p>
    <w:p w:rsidR="00550327" w:rsidRPr="0064485A" w:rsidRDefault="00550327" w:rsidP="00550327">
      <w:pPr>
        <w:pStyle w:val="ConsNormal"/>
        <w:widowControl/>
        <w:tabs>
          <w:tab w:val="left" w:pos="851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0327" w:rsidRPr="0064485A" w:rsidRDefault="007D75BE" w:rsidP="007D75BE">
      <w:pPr>
        <w:pStyle w:val="ConsNormal"/>
        <w:widowControl/>
        <w:numPr>
          <w:ilvl w:val="0"/>
          <w:numId w:val="2"/>
        </w:numPr>
        <w:tabs>
          <w:tab w:val="num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над</w:t>
      </w:r>
      <w:r w:rsidR="00550327" w:rsidRPr="0064485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550327" w:rsidRDefault="00550327" w:rsidP="00550327">
      <w:pPr>
        <w:pStyle w:val="ConsNormal"/>
        <w:widowControl/>
        <w:ind w:left="6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0327" w:rsidRDefault="00550327" w:rsidP="00550327">
      <w:pPr>
        <w:pStyle w:val="ConsNormal"/>
        <w:widowControl/>
        <w:ind w:left="6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0327" w:rsidRPr="0064485A" w:rsidRDefault="00550327" w:rsidP="00550327">
      <w:pPr>
        <w:pStyle w:val="ConsNormal"/>
        <w:widowControl/>
        <w:ind w:left="6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0327" w:rsidRPr="007D75BE" w:rsidRDefault="00550327" w:rsidP="00550327">
      <w:pPr>
        <w:pStyle w:val="ConsNormal"/>
        <w:widowControl/>
        <w:ind w:left="697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0327" w:rsidRPr="007D75BE" w:rsidRDefault="007D75BE" w:rsidP="00550327">
      <w:pPr>
        <w:pStyle w:val="a5"/>
      </w:pPr>
      <w:r>
        <w:t xml:space="preserve">Глава </w:t>
      </w:r>
      <w:r w:rsidR="00550327" w:rsidRPr="007D75BE">
        <w:t xml:space="preserve"> </w:t>
      </w:r>
      <w:r>
        <w:t>Лоховского</w:t>
      </w:r>
    </w:p>
    <w:p w:rsidR="00550327" w:rsidRPr="007D75BE" w:rsidRDefault="007D75BE" w:rsidP="00550327">
      <w:pPr>
        <w:pStyle w:val="a5"/>
      </w:pPr>
      <w:r>
        <w:t xml:space="preserve">муниципального образования         </w:t>
      </w:r>
      <w:r>
        <w:tab/>
      </w:r>
      <w:r>
        <w:tab/>
      </w:r>
      <w:r>
        <w:tab/>
      </w:r>
      <w:r>
        <w:tab/>
      </w:r>
      <w:r>
        <w:tab/>
        <w:t>А.В. Резцов</w:t>
      </w:r>
      <w:r w:rsidR="00550327" w:rsidRPr="007D75BE">
        <w:t xml:space="preserve">                          </w:t>
      </w:r>
    </w:p>
    <w:p w:rsidR="00550327" w:rsidRDefault="00550327" w:rsidP="00550327"/>
    <w:p w:rsidR="00550327" w:rsidRDefault="00550327" w:rsidP="00550327"/>
    <w:p w:rsidR="00550327" w:rsidRDefault="00550327" w:rsidP="00550327"/>
    <w:p w:rsidR="00550327" w:rsidRDefault="00550327" w:rsidP="00550327"/>
    <w:p w:rsidR="00550327" w:rsidRPr="0064485A" w:rsidRDefault="00550327" w:rsidP="00550327">
      <w:pPr>
        <w:pStyle w:val="a5"/>
        <w:rPr>
          <w:b/>
          <w:color w:val="auto"/>
        </w:rPr>
      </w:pPr>
    </w:p>
    <w:p w:rsidR="00550327" w:rsidRPr="0064485A" w:rsidRDefault="00550327" w:rsidP="00550327">
      <w:pPr>
        <w:pStyle w:val="a5"/>
        <w:rPr>
          <w:b/>
          <w:color w:val="auto"/>
        </w:rPr>
      </w:pPr>
    </w:p>
    <w:p w:rsidR="00550327" w:rsidRPr="0064485A" w:rsidRDefault="00550327" w:rsidP="00550327">
      <w:pPr>
        <w:pStyle w:val="a5"/>
        <w:rPr>
          <w:b/>
          <w:color w:val="auto"/>
        </w:rPr>
      </w:pPr>
    </w:p>
    <w:p w:rsidR="00550327" w:rsidRPr="0064485A" w:rsidRDefault="00550327" w:rsidP="00550327">
      <w:pPr>
        <w:pStyle w:val="a5"/>
        <w:rPr>
          <w:b/>
          <w:color w:val="auto"/>
        </w:rPr>
      </w:pPr>
    </w:p>
    <w:p w:rsidR="00550327" w:rsidRPr="0064485A" w:rsidRDefault="00550327" w:rsidP="00550327">
      <w:pPr>
        <w:pStyle w:val="a5"/>
        <w:rPr>
          <w:b/>
          <w:color w:val="auto"/>
        </w:rPr>
      </w:pPr>
    </w:p>
    <w:p w:rsidR="00550327" w:rsidRPr="0064485A" w:rsidRDefault="00550327" w:rsidP="00550327">
      <w:pPr>
        <w:pStyle w:val="a5"/>
        <w:ind w:firstLine="4820"/>
        <w:rPr>
          <w:bCs/>
          <w:color w:val="auto"/>
          <w:sz w:val="24"/>
          <w:szCs w:val="24"/>
        </w:rPr>
      </w:pPr>
      <w:r w:rsidRPr="0064485A">
        <w:rPr>
          <w:bCs/>
          <w:color w:val="auto"/>
          <w:sz w:val="24"/>
          <w:szCs w:val="24"/>
        </w:rPr>
        <w:t>Приложение №1</w:t>
      </w:r>
    </w:p>
    <w:p w:rsidR="007D75BE" w:rsidRDefault="00550327" w:rsidP="007D75BE">
      <w:pPr>
        <w:ind w:left="4820"/>
        <w:rPr>
          <w:bCs/>
          <w:sz w:val="24"/>
          <w:szCs w:val="24"/>
        </w:rPr>
      </w:pPr>
      <w:r w:rsidRPr="0064485A">
        <w:rPr>
          <w:bCs/>
          <w:sz w:val="24"/>
          <w:szCs w:val="24"/>
        </w:rPr>
        <w:t>к постановлению главы</w:t>
      </w:r>
      <w:r>
        <w:rPr>
          <w:bCs/>
          <w:sz w:val="24"/>
          <w:szCs w:val="24"/>
        </w:rPr>
        <w:t xml:space="preserve"> </w:t>
      </w:r>
      <w:r w:rsidR="007D75BE">
        <w:rPr>
          <w:bCs/>
          <w:sz w:val="24"/>
          <w:szCs w:val="24"/>
        </w:rPr>
        <w:t xml:space="preserve">Лоховского                         </w:t>
      </w:r>
      <w:r>
        <w:rPr>
          <w:bCs/>
          <w:sz w:val="24"/>
          <w:szCs w:val="24"/>
        </w:rPr>
        <w:t xml:space="preserve">муниципального </w:t>
      </w:r>
      <w:r w:rsidR="007D75BE">
        <w:rPr>
          <w:bCs/>
          <w:sz w:val="24"/>
          <w:szCs w:val="24"/>
        </w:rPr>
        <w:t>образования</w:t>
      </w:r>
    </w:p>
    <w:p w:rsidR="00550327" w:rsidRPr="0064485A" w:rsidRDefault="007D75BE" w:rsidP="007D75BE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</w:t>
      </w:r>
      <w:r w:rsidR="00550327" w:rsidRPr="0064485A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>«21» апреля 2009</w:t>
      </w:r>
      <w:r w:rsidR="00550327" w:rsidRPr="0064485A">
        <w:rPr>
          <w:bCs/>
          <w:sz w:val="24"/>
          <w:szCs w:val="24"/>
        </w:rPr>
        <w:t xml:space="preserve"> года № </w:t>
      </w:r>
      <w:r>
        <w:rPr>
          <w:bCs/>
          <w:sz w:val="24"/>
          <w:szCs w:val="24"/>
        </w:rPr>
        <w:t>10</w:t>
      </w:r>
    </w:p>
    <w:p w:rsidR="00550327" w:rsidRPr="0064485A" w:rsidRDefault="00550327" w:rsidP="00550327">
      <w:pPr>
        <w:ind w:right="-1" w:firstLine="567"/>
        <w:jc w:val="both"/>
        <w:rPr>
          <w:b/>
          <w:sz w:val="28"/>
          <w:szCs w:val="28"/>
        </w:rPr>
      </w:pPr>
    </w:p>
    <w:p w:rsidR="00550327" w:rsidRPr="0064485A" w:rsidRDefault="00550327" w:rsidP="00550327">
      <w:pPr>
        <w:shd w:val="clear" w:color="auto" w:fill="FFFFFF"/>
        <w:tabs>
          <w:tab w:val="left" w:pos="8026"/>
        </w:tabs>
        <w:ind w:firstLine="709"/>
        <w:jc w:val="center"/>
        <w:rPr>
          <w:sz w:val="28"/>
          <w:szCs w:val="28"/>
        </w:rPr>
      </w:pPr>
    </w:p>
    <w:p w:rsidR="00550327" w:rsidRPr="0064485A" w:rsidRDefault="00550327" w:rsidP="00550327">
      <w:pPr>
        <w:shd w:val="clear" w:color="auto" w:fill="FFFFFF"/>
        <w:tabs>
          <w:tab w:val="left" w:pos="8026"/>
        </w:tabs>
        <w:jc w:val="center"/>
        <w:rPr>
          <w:b/>
          <w:caps/>
          <w:sz w:val="28"/>
          <w:szCs w:val="28"/>
        </w:rPr>
      </w:pPr>
      <w:r w:rsidRPr="0064485A">
        <w:rPr>
          <w:b/>
          <w:caps/>
          <w:sz w:val="28"/>
          <w:szCs w:val="28"/>
        </w:rPr>
        <w:t>положение</w:t>
      </w:r>
    </w:p>
    <w:p w:rsidR="00550327" w:rsidRDefault="00550327" w:rsidP="00550327">
      <w:pPr>
        <w:shd w:val="clear" w:color="auto" w:fill="FFFFFF"/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 xml:space="preserve">о </w:t>
      </w:r>
      <w:r w:rsidR="007D75BE">
        <w:rPr>
          <w:b/>
          <w:sz w:val="28"/>
          <w:szCs w:val="28"/>
        </w:rPr>
        <w:t>муниципальном</w:t>
      </w:r>
      <w:r w:rsidRPr="0064485A">
        <w:rPr>
          <w:b/>
          <w:sz w:val="28"/>
          <w:szCs w:val="28"/>
        </w:rPr>
        <w:t xml:space="preserve"> звене  </w:t>
      </w:r>
      <w:proofErr w:type="gramStart"/>
      <w:r w:rsidRPr="0064485A">
        <w:rPr>
          <w:b/>
          <w:sz w:val="28"/>
          <w:szCs w:val="28"/>
        </w:rPr>
        <w:t>территориальной</w:t>
      </w:r>
      <w:proofErr w:type="gramEnd"/>
      <w:r w:rsidRPr="0064485A">
        <w:rPr>
          <w:b/>
          <w:sz w:val="28"/>
          <w:szCs w:val="28"/>
        </w:rPr>
        <w:t xml:space="preserve"> </w:t>
      </w:r>
    </w:p>
    <w:p w:rsidR="00550327" w:rsidRDefault="00550327" w:rsidP="00550327">
      <w:pPr>
        <w:shd w:val="clear" w:color="auto" w:fill="FFFFFF"/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 xml:space="preserve">подсистемы единой государственной системы предупреждения </w:t>
      </w:r>
    </w:p>
    <w:p w:rsidR="00550327" w:rsidRPr="0064485A" w:rsidRDefault="00550327" w:rsidP="00550327">
      <w:pPr>
        <w:shd w:val="clear" w:color="auto" w:fill="FFFFFF"/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t>ликвидации чрезвычайных ситуаций</w:t>
      </w:r>
    </w:p>
    <w:p w:rsidR="00550327" w:rsidRPr="0064485A" w:rsidRDefault="00550327" w:rsidP="00550327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550327" w:rsidRPr="0064485A" w:rsidRDefault="00550327" w:rsidP="00550327">
      <w:pPr>
        <w:widowControl w:val="0"/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1. Настоящее положение определяет порядок организации и функционирования </w:t>
      </w:r>
      <w:r w:rsidR="007D75BE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 территориальной подсистемы единой государственной системы предупреждения и ликвидации чрезвычайных ситуаций (далее – </w:t>
      </w:r>
      <w:r w:rsidR="001B62B2">
        <w:rPr>
          <w:sz w:val="28"/>
          <w:szCs w:val="28"/>
        </w:rPr>
        <w:t>муниципальное</w:t>
      </w:r>
      <w:r w:rsidRPr="0064485A">
        <w:rPr>
          <w:sz w:val="28"/>
          <w:szCs w:val="28"/>
        </w:rPr>
        <w:t xml:space="preserve">  звено СТП РСЧС).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2. </w:t>
      </w:r>
      <w:proofErr w:type="gramStart"/>
      <w:r w:rsidR="001B62B2">
        <w:rPr>
          <w:sz w:val="28"/>
          <w:szCs w:val="28"/>
        </w:rPr>
        <w:t>Муниципальное</w:t>
      </w:r>
      <w:r w:rsidRPr="0064485A">
        <w:rPr>
          <w:sz w:val="28"/>
          <w:szCs w:val="28"/>
        </w:rPr>
        <w:t xml:space="preserve"> звено СТП РСЧС объединяет органы управления, силы и средства органов местного самоуправления и организаций, независимо от форм собственности, расположенных на территории </w:t>
      </w:r>
      <w:r w:rsidR="001B62B2">
        <w:rPr>
          <w:sz w:val="28"/>
          <w:szCs w:val="28"/>
        </w:rPr>
        <w:t>Лоховского</w:t>
      </w:r>
      <w:r w:rsidRPr="0064485A">
        <w:rPr>
          <w:sz w:val="28"/>
          <w:szCs w:val="28"/>
        </w:rPr>
        <w:t xml:space="preserve"> муниципального </w:t>
      </w:r>
      <w:r w:rsidR="001B62B2">
        <w:rPr>
          <w:sz w:val="28"/>
          <w:szCs w:val="28"/>
        </w:rPr>
        <w:t>образования</w:t>
      </w:r>
      <w:r w:rsidRPr="0064485A">
        <w:rPr>
          <w:sz w:val="28"/>
          <w:szCs w:val="28"/>
        </w:rPr>
        <w:t>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Федеральным законом «О защите населения и территорий от чрезвычайных ситуаций природного</w:t>
      </w:r>
      <w:proofErr w:type="gramEnd"/>
      <w:r w:rsidRPr="0064485A">
        <w:rPr>
          <w:sz w:val="28"/>
          <w:szCs w:val="28"/>
        </w:rPr>
        <w:t xml:space="preserve"> и техногенного характера».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3. </w:t>
      </w:r>
      <w:r w:rsidR="001B62B2">
        <w:rPr>
          <w:sz w:val="28"/>
          <w:szCs w:val="28"/>
        </w:rPr>
        <w:t>Муниципальное</w:t>
      </w:r>
      <w:r w:rsidRPr="0064485A">
        <w:rPr>
          <w:sz w:val="28"/>
          <w:szCs w:val="28"/>
        </w:rPr>
        <w:t xml:space="preserve"> звено СТП РСЧС состоит из координационных органов, постоянно действующих органов управления, органов повседневного управления, сил и средств, резервов финансовых и материальных ресурсов, системы связи, оповещения и информационного обеспечения.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4. Координационными органами </w:t>
      </w:r>
      <w:r w:rsidR="001B62B2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 являются:</w:t>
      </w:r>
    </w:p>
    <w:p w:rsidR="00550327" w:rsidRPr="0064485A" w:rsidRDefault="00550327" w:rsidP="00550327">
      <w:pPr>
        <w:widowControl w:val="0"/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- на муниципальном уровне - комиссия по предупреждению и ликвидации чрезвычайных ситуаций и обеспечению пожарной безопасности органа местного самоуправления;</w:t>
      </w:r>
    </w:p>
    <w:p w:rsidR="00550327" w:rsidRPr="0064485A" w:rsidRDefault="00550327" w:rsidP="00550327">
      <w:pPr>
        <w:widowControl w:val="0"/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- на объектовом уровне - комиссия по предупреждению и ликвидации чрезвычайных ситуаций и обеспечению пожарной безопасности организации.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5. Создание, реорганизация и ликвидация  комиссий по предупреждению и ликвидации чрезвычайных ситуаций и обеспечению пожарной безопасности, назначение руководителей, утверждение персонального состава и определение их компетенции осуществляются решениями органов местного самоуправления и организаций.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Компетенция и полномочия комиссий по предупреждению и ликвидации чрезвычайных ситуаций и обеспечению пожарной безопасности определяются в положениях о них или в решении об их создании.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lastRenderedPageBreak/>
        <w:t>Комиссии по предупреждению и ликвидации чрезвычайных ситуаций и обеспечению пожарной безопасности органов местного самоуправления и организаций возглавляются соответственно руководителями указанных органов и организаций или их заместителями.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6.Основными задачами комиссий по предупреждению и ликвидации чрезвычайных ситуаций и обеспечению пожарной безопасности в соответствии с их полномочиями являются: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64485A">
        <w:rPr>
          <w:sz w:val="28"/>
          <w:szCs w:val="28"/>
        </w:rPr>
        <w:t>разработка предложений по реализации единой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64485A">
        <w:rPr>
          <w:sz w:val="28"/>
          <w:szCs w:val="28"/>
        </w:rPr>
        <w:t>координация деятельности органов управления и районного звена СТП РСЧС;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64485A">
        <w:rPr>
          <w:sz w:val="28"/>
          <w:szCs w:val="28"/>
        </w:rPr>
        <w:t>обеспечение согласованности действий органов местного самоуправления и организаций при решении вопросов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повреждённых и разрушенных в результате чрезвычайных ситуаций;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г)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</w:t>
      </w:r>
      <w:proofErr w:type="gramStart"/>
      <w:r w:rsidRPr="0064485A">
        <w:rPr>
          <w:sz w:val="28"/>
          <w:szCs w:val="28"/>
        </w:rPr>
        <w:t>порядке</w:t>
      </w:r>
      <w:proofErr w:type="gramEnd"/>
      <w:r w:rsidRPr="0064485A">
        <w:rPr>
          <w:sz w:val="28"/>
          <w:szCs w:val="28"/>
        </w:rPr>
        <w:t xml:space="preserve"> установленном федеральными законами.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Иные задачи могут быть возложены на соответствующие комиссии по предупреждению и ликвидации чрезвычайных ситуаций и обеспечению пожарной безопасности решениями органов местного самоуправления и организаций в соответствии с нормативными правовыми актами органов местного самоуправления.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7.Постоянно действующими органами управления районного звена СТП РСЧС являются: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на муниципальном уровне -  орган, специально уполномоченный решать задачи гражданской обороны и задачи по предупреждению и ликвидации чрезвычайных ситуаций на территории муниципального района (далее - орган управления по делам гражданской обороны и чрезвычайным ситуациям);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на объектовом уровне - структурные подразделения или работники организаций, специально уполномоченные решать задачи в области защиты населения и территорий от чрезвычайных ситуаций.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Постоянно действующие органы управления создаются и осуществляют свою деятельность в порядке, установленном законодательством Российской Федерации и иными нормативными правовыми актами.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Компетенция и полномочия постоянно действующих органов управления районного звена СТП РСЧС определяются соответствующими положениями о них.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8. Органами повседневного управления районного звена СТП РСЧС являются: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единая дежурно- диспетчерская служба муниципального района;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дежурно - диспетчерские службы организаций (объектов).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lastRenderedPageBreak/>
        <w:t>Указанные органы создаются и осуществляют свою деятельность в соответствии с законодательством Российской Федерации.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9. Размещение органов управления районного звена СТП РСЧС в зависимости от обстановки осуществляется на стационарных или подвижных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550327" w:rsidRPr="0064485A" w:rsidRDefault="00550327" w:rsidP="00550327">
      <w:pPr>
        <w:pStyle w:val="3"/>
        <w:tabs>
          <w:tab w:val="left" w:pos="0"/>
        </w:tabs>
        <w:ind w:firstLine="567"/>
        <w:rPr>
          <w:color w:val="auto"/>
        </w:rPr>
      </w:pPr>
      <w:r w:rsidRPr="0064485A">
        <w:rPr>
          <w:color w:val="auto"/>
        </w:rPr>
        <w:t>10. Состав и структуру сил постоянной готовности определяют создающие их органы местного самоуправления и организации исходя из возложенных на них задач по предупреждению и ликвидации чрезвычайных ситуаций.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К силам и средствам </w:t>
      </w:r>
      <w:r w:rsidR="001B62B2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 относятся специально подготовленные силы и средства органов местного самоуправления и организаций, предназначенные и выделяемые (привлекаемые) для предупреждения и ликвидации чрезвычайных ситуаций муниципального характера в порядке, установленном федеральным законом.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Основу сил постоянной готовности составляют аварийно-спасательные службы и формирования, иные службы, оснащённые специальной техникой, оборудованием, снаряжением, инструментом, материалами с учётом проведения аварийно-спасательных и других неотложных работ в зоне чрезвычайной ситуации в течение не менее 3-х суток.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11. Координацию деятельности сил и средств ликвидации чрезвычайных ситуаций муниципального района осуществляет орган управления по делам гражданской обороны и чрезвычайным ситуациям.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12. Привлечение сил ликвидации чрезвычайных ситуаций к ликвидации чрезвычайных ситуаций осуществляется: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 соответствии с планами предупреждения и ликвидации чрезвычайных ситуаций на обслуживаемых указанными силами объектах и территориях;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 соответствии с планами взаимодействия при ликвидации чрезвычайных ситуаций на других объектах и территориях;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по решению органов местного самоуправления и организаций, осуществляющих руководство деятельностью указанных сил ликвидации чрезвычайных ситуаций.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13. Силы и средства Вооружённых Сил Российской Федерации привлекаются для ликвидации чрезвычайных ситуаций в порядке, определяемом Президентом Российской Федерации.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14. Силы и средства органов внутренних дел Российской Федерации применяются для ликвидации чрезвычайных ситуаций в соответствии с задачами, возложенными на них законами и иными нормативными правовыми актами Российской Федерации.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15. Подготовка работников органов местного самоуправления и организаций, специально уполномоченных решать задачи по предупреждению и ликвидации чрезвычайных ситуаций и включённых в состав управления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РСЧС, организуется в порядке, установленном </w:t>
      </w:r>
      <w:r w:rsidRPr="0064485A">
        <w:rPr>
          <w:caps/>
          <w:sz w:val="28"/>
          <w:szCs w:val="28"/>
        </w:rPr>
        <w:t>п</w:t>
      </w:r>
      <w:r w:rsidRPr="0064485A">
        <w:rPr>
          <w:sz w:val="28"/>
          <w:szCs w:val="28"/>
        </w:rPr>
        <w:t>равительством Российской Федерации.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Методическое руково</w:t>
      </w:r>
      <w:r w:rsidR="00593796">
        <w:rPr>
          <w:sz w:val="28"/>
          <w:szCs w:val="28"/>
        </w:rPr>
        <w:t>дство, координацию и контроль над</w:t>
      </w:r>
      <w:r w:rsidRPr="0064485A">
        <w:rPr>
          <w:sz w:val="28"/>
          <w:szCs w:val="28"/>
        </w:rPr>
        <w:t xml:space="preserve"> подготовкой населения в области защиты от чрезвычайных ситуаций осуществляет </w:t>
      </w:r>
      <w:r w:rsidRPr="0064485A">
        <w:rPr>
          <w:sz w:val="28"/>
          <w:szCs w:val="28"/>
        </w:rPr>
        <w:lastRenderedPageBreak/>
        <w:t xml:space="preserve">Министерство по делам гражданской обороны и чрезвычайным ситуациям </w:t>
      </w:r>
      <w:r w:rsidR="00593796">
        <w:rPr>
          <w:sz w:val="28"/>
          <w:szCs w:val="28"/>
        </w:rPr>
        <w:t xml:space="preserve">Саратовской </w:t>
      </w:r>
      <w:r w:rsidRPr="0064485A">
        <w:rPr>
          <w:sz w:val="28"/>
          <w:szCs w:val="28"/>
        </w:rPr>
        <w:t xml:space="preserve"> области.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16. </w:t>
      </w:r>
      <w:proofErr w:type="gramStart"/>
      <w:r w:rsidRPr="0064485A">
        <w:rPr>
          <w:sz w:val="28"/>
          <w:szCs w:val="28"/>
        </w:rPr>
        <w:t xml:space="preserve">Готовность сил ликвидации чрезвычайных ситуаций районного звена СТП РСЧС к реагированию на чрезвычайные ситуации и проведению работ по их ликвидации определяется в ходе аттестации, во время проверок, осуществляемых в пределах своих полномочий Министерством по делам гражданской обороны и чрезвычайным ситуациям </w:t>
      </w:r>
      <w:r w:rsidR="00593796">
        <w:rPr>
          <w:sz w:val="28"/>
          <w:szCs w:val="28"/>
        </w:rPr>
        <w:t xml:space="preserve">Саратовской </w:t>
      </w:r>
      <w:r w:rsidRPr="0064485A">
        <w:rPr>
          <w:sz w:val="28"/>
          <w:szCs w:val="28"/>
        </w:rPr>
        <w:t xml:space="preserve"> области, органами государственного надзора, органами по делам гражданской обороны и чрезвычайным ситуациям, а также органами местного самоуправления, создающими указанные</w:t>
      </w:r>
      <w:proofErr w:type="gramEnd"/>
      <w:r w:rsidRPr="0064485A">
        <w:rPr>
          <w:sz w:val="28"/>
          <w:szCs w:val="28"/>
        </w:rPr>
        <w:t xml:space="preserve"> силы.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17. Для ликвидации чрезвычайных ситуаций создаются и используются: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 резервы финансовых и материальных ресурсов органов местного самоуправления и организаций.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Порядок создания, использования и восполнения </w:t>
      </w:r>
      <w:proofErr w:type="gramStart"/>
      <w:r w:rsidRPr="0064485A">
        <w:rPr>
          <w:sz w:val="28"/>
          <w:szCs w:val="28"/>
        </w:rPr>
        <w:t>резервов</w:t>
      </w:r>
      <w:proofErr w:type="gramEnd"/>
      <w:r w:rsidRPr="0064485A">
        <w:rPr>
          <w:sz w:val="28"/>
          <w:szCs w:val="28"/>
        </w:rPr>
        <w:t xml:space="preserve"> финансовых и материальных ресурсов определяется законодательством Российской Федерации, законодательством субъектов Российской Федерации, нормативными правовыми актами органов местного самоуправления и приказами организаций, в соответствии с действующим законодательством. 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Номенклатура и объём резервов материальных ресурсов для ликвидации чрезвычайных ситуаций, а также </w:t>
      </w:r>
      <w:proofErr w:type="gramStart"/>
      <w:r w:rsidRPr="0064485A">
        <w:rPr>
          <w:sz w:val="28"/>
          <w:szCs w:val="28"/>
        </w:rPr>
        <w:t>контроль за</w:t>
      </w:r>
      <w:proofErr w:type="gramEnd"/>
      <w:r w:rsidRPr="0064485A">
        <w:rPr>
          <w:sz w:val="28"/>
          <w:szCs w:val="28"/>
        </w:rPr>
        <w:t xml:space="preserve"> их созданием, хранением, использованием и восполнением устанавливаются создающим их органом.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18. Управление </w:t>
      </w:r>
      <w:r w:rsidR="00593796">
        <w:rPr>
          <w:sz w:val="28"/>
          <w:szCs w:val="28"/>
        </w:rPr>
        <w:t>муниципальным</w:t>
      </w:r>
      <w:r w:rsidRPr="0064485A">
        <w:rPr>
          <w:sz w:val="28"/>
          <w:szCs w:val="28"/>
        </w:rPr>
        <w:t xml:space="preserve"> звеном СТП РСЧС осуществляется с использованием систем связи и оповещения, представляющих собой организационно-техническое объединение сил, сре</w:t>
      </w:r>
      <w:proofErr w:type="gramStart"/>
      <w:r w:rsidRPr="0064485A">
        <w:rPr>
          <w:sz w:val="28"/>
          <w:szCs w:val="28"/>
        </w:rPr>
        <w:t>дств св</w:t>
      </w:r>
      <w:proofErr w:type="gramEnd"/>
      <w:r w:rsidRPr="0064485A">
        <w:rPr>
          <w:sz w:val="28"/>
          <w:szCs w:val="28"/>
        </w:rPr>
        <w:t>язи и оповещения, сетей вещания, каналов сети связи общего пользования и ведомственных сетей связи, обеспечивающих доведение информации и сигналов оповещения до органов управления, сил основного звена СТП РСЧС и населения.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19. Информационное обеспечение в районном звене СТП РСЧС осуществляется с использованием автоматизированной информационно-управляющей системы, представляющей собой совокупность технических систем, сре</w:t>
      </w:r>
      <w:proofErr w:type="gramStart"/>
      <w:r w:rsidRPr="0064485A">
        <w:rPr>
          <w:sz w:val="28"/>
          <w:szCs w:val="28"/>
        </w:rPr>
        <w:t>дств св</w:t>
      </w:r>
      <w:proofErr w:type="gramEnd"/>
      <w:r w:rsidRPr="0064485A">
        <w:rPr>
          <w:sz w:val="28"/>
          <w:szCs w:val="28"/>
        </w:rPr>
        <w:t>язи и оповещения, обеспечивающей обмен данными, подготовку, сбор, хранение, обработку, анализ и передачу информации.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Для приёма сообщений о чрезвычайных ситуациях, в том числе вызванных пожарами, в телефонных сетях населённых пунктов устанавливается единый номер - 01.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Сбор и обмен информацией в области защиты населения и территорий от чрезвычайных ситуаций и обеспечения пожарной безопасности осуществляется органами местного самоуправления и организациями в порядке, установленном Правительством Российской Федерации.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Сроки и формы представления указанной информации устанавливаются Министерством по делам гражданской обороны и чрезвычайным ситуациям Саратовской области.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20. Проведение мероприятий по предупреждению и ликвидации чрезвыча</w:t>
      </w:r>
      <w:r w:rsidR="00593796">
        <w:rPr>
          <w:sz w:val="28"/>
          <w:szCs w:val="28"/>
        </w:rPr>
        <w:t>йных ситуаций в рамках муниципального</w:t>
      </w:r>
      <w:r w:rsidRPr="0064485A">
        <w:rPr>
          <w:sz w:val="28"/>
          <w:szCs w:val="28"/>
        </w:rPr>
        <w:t xml:space="preserve"> звена СТП РСЧС осуществляется на основе планов действий органов местного самоуправления и организаций.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lastRenderedPageBreak/>
        <w:t xml:space="preserve">21. При отсутствии угрозы возникновения чрезвычайных ситуаций на объектах и территориях органы управления и силы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 функционируют в режиме повседневной деятельности.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Решениями руководителей органов местного самоуправления и организаций, на территории которых могут возникнуть или возникли чрезвычайные ситуации, либо к полномочиям которых отнесена ликвидация чрезвычайных ситуаций, для соответствующих органов управления и сил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 может устанавливаться один из следующих режимов функционирования: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а) режим повышенной готовности - при угрозе возникновения чрезвычайных ситуаций;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б) режим чрезвычайной ситуации - при возникновении и ликвидации чрезвычайных ситуаций.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22. Решениями руководителей органов местного самоуправления и организаций о введении для соответствующих органов управления и сил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 режима повышенной готовности или режима чрезвычайной ситуации определяются: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а) обстоятельства, послужившие основанием для введения режима повышенной готовности или режима чрезвычайной ситуации;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б) границы территории, на которой может возникнуть чрезвычайная ситуация или границы зоны чрезвычайной ситуации;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в) силы и средства, привлекаемые к проведению мероприятий по предупреждению и ликвидации чрезвычайной ситуации;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г) перечень мер по обеспечению защиты населения от чрезвычайной ситуации или организации работ по её ликвидации;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proofErr w:type="spellStart"/>
      <w:r w:rsidRPr="0064485A">
        <w:rPr>
          <w:sz w:val="28"/>
          <w:szCs w:val="28"/>
        </w:rPr>
        <w:t>д</w:t>
      </w:r>
      <w:proofErr w:type="spellEnd"/>
      <w:r w:rsidRPr="0064485A">
        <w:rPr>
          <w:sz w:val="28"/>
          <w:szCs w:val="28"/>
        </w:rPr>
        <w:t>) должностные лица, ответственные за осуществление мероприятий по предупреждению чрезвычайной ситуации или руководитель работ по ликвидации чрезвычайной ситуации.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Руководители органов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РСЧС, а также мерах по обеспечению безопасности населения.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23.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руководители органов местного самоуправления и организаций отменяют установленные режимы функционирования органов управления и сил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24. Основными мероприятиями, проводимыми органами управления и силами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РСЧС, являются: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а) в режиме повседневной деятельности: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изучение состояния окружающей среды и прогнозирование чрезвычайных ситуаций;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lastRenderedPageBreak/>
        <w:t>разработка и реализация целевых и научно-технических программ и мер по предупреждению чрезвычайных ситуаций и обеспечению пожарной безопасности;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планирование действий органов управления и сил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РСЧС, организация подготовки и обеспечения их деятельности;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подготовка населения к действиям в чрезвычайных ситуациях;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пропаганда знаний в области защиты населения и территорий от чрезвычайных ситуаций и обеспечения пожарной безопасности;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руководство созданием, размещением, хранением и восполнением резервов материальных ресурсов для ликвидации чрезвычайных ситуаций;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проведение в пределах своих полномочий надзора и контроля в области защиты населения и территорий от чрезвычайных ситуаций и обеспечения пожарной безопасности;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осуществление в пределах своих полномочий необходимых видов страхования;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ведение статистической отчётности о чрезвычайных ситуациях, участие в расследовании причин аварий и катастроф, а также выработке мер по устранению причин подобных аварий и катастроф;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б) в режиме повышенной готовности: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усиление </w:t>
      </w:r>
      <w:proofErr w:type="gramStart"/>
      <w:r w:rsidRPr="0064485A">
        <w:rPr>
          <w:sz w:val="28"/>
          <w:szCs w:val="28"/>
        </w:rPr>
        <w:t>контроля за</w:t>
      </w:r>
      <w:proofErr w:type="gramEnd"/>
      <w:r w:rsidRPr="0064485A">
        <w:rPr>
          <w:sz w:val="28"/>
          <w:szCs w:val="28"/>
        </w:rPr>
        <w:t xml:space="preserve"> состоянием окружающей среды, прогнозирование возникновения чрезвычайных ситуаций и их последствий;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введение при необходимости круглосуточного дежурства руководителей и должностных лиц органов управления и сил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 на стационарных пунктах управления;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непрерывный сбор, обработка и передача органам управления и силам </w:t>
      </w:r>
      <w:r w:rsidR="00351EDF">
        <w:rPr>
          <w:sz w:val="28"/>
          <w:szCs w:val="28"/>
        </w:rPr>
        <w:t>муниципал</w:t>
      </w:r>
      <w:r w:rsidR="00593796">
        <w:rPr>
          <w:sz w:val="28"/>
          <w:szCs w:val="28"/>
        </w:rPr>
        <w:t>ьного</w:t>
      </w:r>
      <w:r w:rsidRPr="0064485A">
        <w:rPr>
          <w:sz w:val="28"/>
          <w:szCs w:val="28"/>
        </w:rPr>
        <w:t xml:space="preserve"> звена СТП РСЧС данных о прогнозируемых чрезвычайных ситуациях, информирование населения о приёмах и способах защиты от них;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уточнение планов действий (взаимодействия) по предупреждению и ликвидации чрезвычайных ситуаций и иных документов;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приведение при необходимости сил и средств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 в готовность к реагированию на чрезвычайные ситуации, формирование оперативных групп и организация выдвижения их в предполагаемые районы действий;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восполнение при необходимости резервов материальных ресурсов, созданных для ликвидации чрезвычайных ситуаций;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проведение при необходимости эвакуационных мероприятий;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в) в режиме чрезвычайной ситуации:</w:t>
      </w:r>
    </w:p>
    <w:p w:rsidR="00550327" w:rsidRPr="0064485A" w:rsidRDefault="00593796" w:rsidP="0055032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непрерывный контроль над</w:t>
      </w:r>
      <w:r w:rsidR="00550327" w:rsidRPr="0064485A">
        <w:rPr>
          <w:sz w:val="28"/>
          <w:szCs w:val="28"/>
        </w:rPr>
        <w:t xml:space="preserve"> состоянием окружающей среды, прогнозирование развития возникших чрезвычайных ситуаций и их последствий;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оповещение органов местного самоуправления и организаций, а также населения о возникших чрезвычайных ситуациях;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проведение мероприятий по защите населения и территорий от чрезвычайных ситуаций;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 xml:space="preserve">организация работ по ликвидации чрезвычайных ситуаций и всестороннему обеспечению действий сил и средств </w:t>
      </w:r>
      <w:r w:rsidR="00593796">
        <w:rPr>
          <w:sz w:val="28"/>
          <w:szCs w:val="28"/>
        </w:rPr>
        <w:t>муниципального</w:t>
      </w:r>
      <w:r w:rsidRPr="0064485A">
        <w:rPr>
          <w:sz w:val="28"/>
          <w:szCs w:val="28"/>
        </w:rPr>
        <w:t xml:space="preserve"> звена СТП РСЧС, поддержание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непрерывный сбор, анализ и обмен информацией об обстановке в зоне чрезвычайной ситуации и в ходе проведения работ по её ликвидации;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организация и поддержание непрерывного взаимодействия органов местного самоуправления и организаций по вопросам ликвидации чрезвычайных ситуаций и их последствий;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проведение мероприятий по жизнеобеспечению населения в чрезвычайных ситуациях.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25. При введении режима чрезвычайного положения по обстоятельствам, предусмотренным в пункте «а» статьи 3 Федерального конституционного закона «О чрезвычайном положении», для органов управления и сил соответствующих подсистем единой системы устанавливается режим повышенной готовности, а при введении режима чрезвычайного положения по обстоятельствам, предусмотренным в пункте «б» указанной статьи, - режим чрезвычайной ситуации.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В режиме чрезвычайного положения органы управления и силы единой системы функционируют с учётом особого правового режима деятельности органов местного самоуправления и организаций.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26. Ликвидация чрезвычайных ситуаций осуществляется в соответствии со следующей установленной Правительством Российской Федерации классификацией чрезвычайных ситуаций: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локальной - силами и средствами организации;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proofErr w:type="gramStart"/>
      <w:r w:rsidRPr="0064485A">
        <w:rPr>
          <w:sz w:val="28"/>
          <w:szCs w:val="28"/>
        </w:rPr>
        <w:t>муниципальной</w:t>
      </w:r>
      <w:proofErr w:type="gramEnd"/>
      <w:r w:rsidRPr="0064485A">
        <w:rPr>
          <w:sz w:val="28"/>
          <w:szCs w:val="28"/>
        </w:rPr>
        <w:t xml:space="preserve"> - силами и средствами органа местного самоуправления.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При недостаточности указанных сил и сре</w:t>
      </w:r>
      <w:proofErr w:type="gramStart"/>
      <w:r w:rsidRPr="0064485A">
        <w:rPr>
          <w:sz w:val="28"/>
          <w:szCs w:val="28"/>
        </w:rPr>
        <w:t>дств пр</w:t>
      </w:r>
      <w:proofErr w:type="gramEnd"/>
      <w:r w:rsidRPr="0064485A">
        <w:rPr>
          <w:sz w:val="28"/>
          <w:szCs w:val="28"/>
        </w:rPr>
        <w:t>ивлекаются в установленном порядке силы и средства вышестоящих органов исполнительной власти.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27. Руководство силами и средствами, привлечёнными к ликвидации чрезвычайных ситуаций, и организацию их взаимодействия осуществляют руководители работ по ликвидации чрезвычайных ситуаций.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Руководители силами постоянной готовности, прибывшие в зоны чрезвычайных ситуаций первыми,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ситуаций, назначенных органами местного самоуправления, руководителями организаций, к полномочиям которых отнесена ликвидация чрезвычайных ситуаций.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lastRenderedPageBreak/>
        <w:t>Руководители работ по ликвидации чрезвычайных ситуаций по согласованию с органами местного самоуправления и организациями, на территориях которых возникла чрезвычайная ситуация, устанавливают границы зоны чрезвычайной ситуации, порядок и особенности действий по её локализации, а также принимают решения по проведению аварийно-спасательных и других неотложных работ.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Решения руководителей работ по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28. В случае крайней необходимости руководители работ по ликвидации чрезвычайных ситуаций вправе самостоятельно принимать решения по следующим вопросам: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проведение эвакуационных мероприятий;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остановка деятельности организаций, находящихся в зоне чрезвычайной ситуации;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проведение аварийно-спасательных работ на объектах и территориях организаций, находящихся в зоне чрезвычайной ситуации;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ограничение допуска людей в зону чрезвычайной ситуации;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использование 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государственного материального резерва;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использование в порядке, установленном законодательством Российской Федерации, сре</w:t>
      </w:r>
      <w:proofErr w:type="gramStart"/>
      <w:r w:rsidRPr="0064485A">
        <w:rPr>
          <w:sz w:val="28"/>
          <w:szCs w:val="28"/>
        </w:rPr>
        <w:t>дств св</w:t>
      </w:r>
      <w:proofErr w:type="gramEnd"/>
      <w:r w:rsidRPr="0064485A">
        <w:rPr>
          <w:sz w:val="28"/>
          <w:szCs w:val="28"/>
        </w:rPr>
        <w:t>язи и оповещения, транспортных средств и иного имущества организаций, находящихся в зоне чрезвычайной ситуации;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принятие других необходимых мер, обусловленных развитием чрезвычайных ситуаций и ходом работ по их ликвидации.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Руководители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местного самоуправления и организации.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29. Финансирование мероприятий по ликвидации чрезвычайных ситуаций осуществляется за счёт средств организаций, находящихся в зоне чрезвычайной ситуации, средств бюджета муниципального района, муниципальных образований, страховых фондов и других источников.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30. Порядок организации и осуществления работ по профилактике пожаров и непосредственному их тушению, а также проведения аварийно-спасательных и других работ, возложенных на пожарную охрану, определяется законодательными и иными нормативными правовыми актами в области пожарной безопасности, в том числе техническими регламентами.</w:t>
      </w:r>
    </w:p>
    <w:p w:rsidR="00550327" w:rsidRPr="0064485A" w:rsidRDefault="00550327" w:rsidP="00550327">
      <w:pPr>
        <w:ind w:firstLine="567"/>
        <w:jc w:val="both"/>
        <w:rPr>
          <w:sz w:val="28"/>
          <w:szCs w:val="28"/>
        </w:rPr>
      </w:pPr>
      <w:r w:rsidRPr="0064485A">
        <w:rPr>
          <w:sz w:val="28"/>
          <w:szCs w:val="28"/>
        </w:rPr>
        <w:t>Тушение пожаров в лесах осуществляется в соответствии с законодательством Российской Федерации.</w:t>
      </w:r>
    </w:p>
    <w:p w:rsidR="00550327" w:rsidRPr="0064485A" w:rsidRDefault="00550327" w:rsidP="00550327">
      <w:pPr>
        <w:ind w:firstLine="709"/>
        <w:jc w:val="both"/>
        <w:rPr>
          <w:sz w:val="28"/>
          <w:szCs w:val="28"/>
        </w:rPr>
      </w:pPr>
    </w:p>
    <w:p w:rsidR="00550327" w:rsidRPr="00593796" w:rsidRDefault="00593796" w:rsidP="00593796">
      <w:pPr>
        <w:shd w:val="clear" w:color="auto" w:fill="FFFFFF"/>
        <w:tabs>
          <w:tab w:val="left" w:pos="142"/>
        </w:tabs>
        <w:rPr>
          <w:sz w:val="28"/>
        </w:rPr>
        <w:sectPr w:rsidR="00550327" w:rsidRPr="00593796" w:rsidSect="00550327">
          <w:pgSz w:w="11907" w:h="16840" w:code="9"/>
          <w:pgMar w:top="567" w:right="851" w:bottom="1134" w:left="1276" w:header="720" w:footer="720" w:gutter="0"/>
          <w:cols w:space="720"/>
        </w:sectPr>
      </w:pPr>
      <w:r w:rsidRPr="00593796">
        <w:rPr>
          <w:sz w:val="28"/>
        </w:rPr>
        <w:t xml:space="preserve">Верно: </w:t>
      </w:r>
      <w:r w:rsidRPr="00593796">
        <w:rPr>
          <w:sz w:val="28"/>
          <w:szCs w:val="28"/>
        </w:rPr>
        <w:t>г</w:t>
      </w:r>
      <w:r>
        <w:rPr>
          <w:sz w:val="28"/>
          <w:szCs w:val="28"/>
        </w:rPr>
        <w:t xml:space="preserve">лава Лоховского </w:t>
      </w:r>
      <w:r w:rsidRPr="00593796">
        <w:rPr>
          <w:sz w:val="28"/>
          <w:szCs w:val="28"/>
        </w:rPr>
        <w:t>МО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Резцов</w:t>
      </w:r>
    </w:p>
    <w:p w:rsidR="00550327" w:rsidRPr="005F6C08" w:rsidRDefault="00550327" w:rsidP="00550327">
      <w:pPr>
        <w:pStyle w:val="8"/>
        <w:ind w:firstLine="11482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П</w:t>
      </w:r>
      <w:r w:rsidRPr="005F6C08">
        <w:rPr>
          <w:b w:val="0"/>
          <w:bCs w:val="0"/>
          <w:sz w:val="24"/>
          <w:szCs w:val="24"/>
        </w:rPr>
        <w:t>риложение №2</w:t>
      </w:r>
    </w:p>
    <w:p w:rsidR="00550327" w:rsidRPr="005F6C08" w:rsidRDefault="00550327" w:rsidP="00550327">
      <w:pPr>
        <w:ind w:firstLine="11482"/>
        <w:rPr>
          <w:sz w:val="24"/>
          <w:szCs w:val="24"/>
        </w:rPr>
      </w:pPr>
      <w:r w:rsidRPr="005F6C08">
        <w:rPr>
          <w:sz w:val="24"/>
          <w:szCs w:val="24"/>
        </w:rPr>
        <w:t xml:space="preserve">к постановлению главы </w:t>
      </w:r>
    </w:p>
    <w:p w:rsidR="00550327" w:rsidRPr="005F6C08" w:rsidRDefault="00593796" w:rsidP="00550327">
      <w:pPr>
        <w:ind w:firstLine="11482"/>
        <w:rPr>
          <w:sz w:val="24"/>
          <w:szCs w:val="24"/>
        </w:rPr>
      </w:pPr>
      <w:r>
        <w:rPr>
          <w:sz w:val="24"/>
          <w:szCs w:val="24"/>
        </w:rPr>
        <w:t>Лоховского МО</w:t>
      </w:r>
    </w:p>
    <w:p w:rsidR="00550327" w:rsidRPr="005F6C08" w:rsidRDefault="00550327" w:rsidP="00593796">
      <w:pPr>
        <w:ind w:firstLine="11482"/>
        <w:rPr>
          <w:sz w:val="24"/>
          <w:szCs w:val="24"/>
        </w:rPr>
      </w:pPr>
      <w:r w:rsidRPr="005F6C08">
        <w:rPr>
          <w:sz w:val="24"/>
          <w:szCs w:val="24"/>
        </w:rPr>
        <w:t xml:space="preserve">от </w:t>
      </w:r>
      <w:r w:rsidR="00593796">
        <w:rPr>
          <w:sz w:val="24"/>
          <w:szCs w:val="24"/>
        </w:rPr>
        <w:t xml:space="preserve"> 21.04.</w:t>
      </w:r>
      <w:r w:rsidRPr="005F6C08">
        <w:rPr>
          <w:sz w:val="24"/>
          <w:szCs w:val="24"/>
        </w:rPr>
        <w:t>200</w:t>
      </w:r>
      <w:r w:rsidR="00593796">
        <w:rPr>
          <w:sz w:val="24"/>
          <w:szCs w:val="24"/>
        </w:rPr>
        <w:t>9</w:t>
      </w:r>
      <w:r w:rsidRPr="005F6C08">
        <w:rPr>
          <w:sz w:val="24"/>
          <w:szCs w:val="24"/>
        </w:rPr>
        <w:t xml:space="preserve"> года № </w:t>
      </w:r>
      <w:r w:rsidR="00593796">
        <w:rPr>
          <w:sz w:val="24"/>
          <w:szCs w:val="24"/>
        </w:rPr>
        <w:t>10</w:t>
      </w:r>
    </w:p>
    <w:p w:rsidR="00550327" w:rsidRPr="0064485A" w:rsidRDefault="00550327" w:rsidP="00550327">
      <w:pPr>
        <w:ind w:right="-1" w:firstLine="11340"/>
        <w:jc w:val="both"/>
        <w:rPr>
          <w:sz w:val="28"/>
          <w:szCs w:val="28"/>
        </w:rPr>
      </w:pPr>
    </w:p>
    <w:p w:rsidR="00550327" w:rsidRDefault="00550327" w:rsidP="00550327">
      <w:pPr>
        <w:jc w:val="center"/>
        <w:rPr>
          <w:b/>
          <w:sz w:val="28"/>
          <w:szCs w:val="28"/>
        </w:rPr>
      </w:pPr>
    </w:p>
    <w:p w:rsidR="00550327" w:rsidRPr="0064485A" w:rsidRDefault="00550327" w:rsidP="00550327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СОСТАВ</w:t>
      </w:r>
    </w:p>
    <w:p w:rsidR="00550327" w:rsidRPr="0064485A" w:rsidRDefault="00550327" w:rsidP="00550327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 xml:space="preserve">сил и средств </w:t>
      </w:r>
      <w:r w:rsidR="00593796">
        <w:rPr>
          <w:b/>
          <w:sz w:val="28"/>
          <w:szCs w:val="28"/>
        </w:rPr>
        <w:t>муниципального</w:t>
      </w:r>
      <w:r w:rsidRPr="0064485A">
        <w:rPr>
          <w:b/>
          <w:sz w:val="28"/>
          <w:szCs w:val="28"/>
        </w:rPr>
        <w:t xml:space="preserve"> звена территориальной подсистемы единой государственной</w:t>
      </w:r>
    </w:p>
    <w:p w:rsidR="00550327" w:rsidRPr="0064485A" w:rsidRDefault="00550327" w:rsidP="00550327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 xml:space="preserve"> системы предупреждения и ликвидации чрезвычайных ситуаций, привлекаемых для выполнения мероприятий </w:t>
      </w:r>
      <w:proofErr w:type="gramStart"/>
      <w:r w:rsidRPr="0064485A">
        <w:rPr>
          <w:b/>
          <w:sz w:val="28"/>
          <w:szCs w:val="28"/>
        </w:rPr>
        <w:t>при</w:t>
      </w:r>
      <w:proofErr w:type="gramEnd"/>
      <w:r w:rsidRPr="0064485A">
        <w:rPr>
          <w:b/>
          <w:sz w:val="28"/>
          <w:szCs w:val="28"/>
        </w:rPr>
        <w:t xml:space="preserve"> </w:t>
      </w:r>
    </w:p>
    <w:p w:rsidR="00550327" w:rsidRPr="0064485A" w:rsidRDefault="00550327" w:rsidP="00550327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угрозе и возникновении производственных аварий, катастроф и стихийных бедствий.</w:t>
      </w:r>
    </w:p>
    <w:p w:rsidR="00550327" w:rsidRPr="0064485A" w:rsidRDefault="00550327" w:rsidP="00550327">
      <w:pPr>
        <w:jc w:val="center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821"/>
        <w:gridCol w:w="2268"/>
        <w:gridCol w:w="2126"/>
        <w:gridCol w:w="1124"/>
        <w:gridCol w:w="2703"/>
        <w:gridCol w:w="1843"/>
        <w:gridCol w:w="1134"/>
      </w:tblGrid>
      <w:tr w:rsidR="00550327" w:rsidRPr="005F6C08" w:rsidTr="00170079">
        <w:trPr>
          <w:tblHeader/>
        </w:trPr>
        <w:tc>
          <w:tcPr>
            <w:tcW w:w="540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>№</w:t>
            </w:r>
          </w:p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5F6C0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F6C08">
              <w:rPr>
                <w:sz w:val="22"/>
                <w:szCs w:val="22"/>
              </w:rPr>
              <w:t>/</w:t>
            </w:r>
            <w:proofErr w:type="spellStart"/>
            <w:r w:rsidRPr="005F6C0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821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 xml:space="preserve">Наименование сил ликвидации ЧС природного и техногенного характера </w:t>
            </w:r>
          </w:p>
        </w:tc>
        <w:tc>
          <w:tcPr>
            <w:tcW w:w="2268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>Руководитель организации, телефоны</w:t>
            </w:r>
          </w:p>
        </w:tc>
        <w:tc>
          <w:tcPr>
            <w:tcW w:w="2126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>Место</w:t>
            </w:r>
          </w:p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 xml:space="preserve"> дислокации</w:t>
            </w:r>
          </w:p>
        </w:tc>
        <w:tc>
          <w:tcPr>
            <w:tcW w:w="1124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proofErr w:type="spellStart"/>
            <w:r w:rsidRPr="005F6C08">
              <w:rPr>
                <w:sz w:val="22"/>
                <w:szCs w:val="22"/>
              </w:rPr>
              <w:t>Числен</w:t>
            </w:r>
            <w:r>
              <w:rPr>
                <w:sz w:val="22"/>
                <w:szCs w:val="22"/>
              </w:rPr>
              <w:t>-</w:t>
            </w:r>
            <w:r w:rsidRPr="005F6C08">
              <w:rPr>
                <w:sz w:val="22"/>
                <w:szCs w:val="22"/>
              </w:rPr>
              <w:t>ность</w:t>
            </w:r>
            <w:proofErr w:type="spellEnd"/>
            <w:r w:rsidRPr="005F6C08">
              <w:rPr>
                <w:sz w:val="22"/>
                <w:szCs w:val="22"/>
              </w:rPr>
              <w:t>, кол</w:t>
            </w:r>
            <w:proofErr w:type="gramStart"/>
            <w:r w:rsidRPr="005F6C08">
              <w:rPr>
                <w:sz w:val="22"/>
                <w:szCs w:val="22"/>
              </w:rPr>
              <w:t>.</w:t>
            </w:r>
            <w:proofErr w:type="gramEnd"/>
            <w:r w:rsidRPr="005F6C08">
              <w:rPr>
                <w:sz w:val="22"/>
                <w:szCs w:val="22"/>
              </w:rPr>
              <w:t>/</w:t>
            </w:r>
            <w:proofErr w:type="gramStart"/>
            <w:r w:rsidRPr="005F6C08">
              <w:rPr>
                <w:sz w:val="22"/>
                <w:szCs w:val="22"/>
              </w:rPr>
              <w:t>ч</w:t>
            </w:r>
            <w:proofErr w:type="gramEnd"/>
            <w:r w:rsidRPr="005F6C08">
              <w:rPr>
                <w:sz w:val="22"/>
                <w:szCs w:val="22"/>
              </w:rPr>
              <w:t>ел.</w:t>
            </w:r>
          </w:p>
        </w:tc>
        <w:tc>
          <w:tcPr>
            <w:tcW w:w="2703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>Оснащение (основные виды техники, оборудования)</w:t>
            </w:r>
          </w:p>
        </w:tc>
        <w:tc>
          <w:tcPr>
            <w:tcW w:w="1843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 xml:space="preserve">Виды ЧС, на которые </w:t>
            </w:r>
            <w:proofErr w:type="spellStart"/>
            <w:proofErr w:type="gramStart"/>
            <w:r w:rsidRPr="005F6C08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>-</w:t>
            </w:r>
            <w:r w:rsidRPr="005F6C08">
              <w:rPr>
                <w:sz w:val="22"/>
                <w:szCs w:val="22"/>
              </w:rPr>
              <w:t>влекаются</w:t>
            </w:r>
            <w:proofErr w:type="spellEnd"/>
            <w:proofErr w:type="gramEnd"/>
            <w:r w:rsidRPr="005F6C08">
              <w:rPr>
                <w:sz w:val="22"/>
                <w:szCs w:val="22"/>
              </w:rPr>
              <w:t xml:space="preserve"> силы ликвидации ЧС</w:t>
            </w:r>
          </w:p>
        </w:tc>
        <w:tc>
          <w:tcPr>
            <w:tcW w:w="1134" w:type="dxa"/>
            <w:vAlign w:val="center"/>
          </w:tcPr>
          <w:p w:rsidR="00550327" w:rsidRPr="005F6C08" w:rsidRDefault="00550327" w:rsidP="00170079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5F6C08">
              <w:rPr>
                <w:sz w:val="22"/>
                <w:szCs w:val="22"/>
              </w:rPr>
              <w:t xml:space="preserve">Время </w:t>
            </w:r>
            <w:proofErr w:type="spellStart"/>
            <w:proofErr w:type="gramStart"/>
            <w:r w:rsidRPr="005F6C08">
              <w:rPr>
                <w:sz w:val="22"/>
                <w:szCs w:val="22"/>
              </w:rPr>
              <w:t>приведе</w:t>
            </w:r>
            <w:r>
              <w:rPr>
                <w:sz w:val="22"/>
                <w:szCs w:val="22"/>
              </w:rPr>
              <w:t>-</w:t>
            </w:r>
            <w:r w:rsidRPr="005F6C08">
              <w:rPr>
                <w:sz w:val="22"/>
                <w:szCs w:val="22"/>
              </w:rPr>
              <w:t>ния</w:t>
            </w:r>
            <w:proofErr w:type="spellEnd"/>
            <w:proofErr w:type="gramEnd"/>
            <w:r w:rsidRPr="005F6C08">
              <w:rPr>
                <w:sz w:val="22"/>
                <w:szCs w:val="22"/>
              </w:rPr>
              <w:t xml:space="preserve"> в </w:t>
            </w:r>
            <w:proofErr w:type="spellStart"/>
            <w:r w:rsidRPr="005F6C08">
              <w:rPr>
                <w:sz w:val="22"/>
                <w:szCs w:val="22"/>
              </w:rPr>
              <w:t>готов</w:t>
            </w:r>
            <w:r>
              <w:rPr>
                <w:sz w:val="22"/>
                <w:szCs w:val="22"/>
              </w:rPr>
              <w:t>-</w:t>
            </w:r>
            <w:r w:rsidRPr="005F6C08">
              <w:rPr>
                <w:sz w:val="22"/>
                <w:szCs w:val="22"/>
              </w:rPr>
              <w:t>ность</w:t>
            </w:r>
            <w:proofErr w:type="spellEnd"/>
            <w:r w:rsidRPr="005F6C08">
              <w:rPr>
                <w:sz w:val="22"/>
                <w:szCs w:val="22"/>
              </w:rPr>
              <w:t xml:space="preserve"> «Ч» + час</w:t>
            </w:r>
          </w:p>
        </w:tc>
      </w:tr>
      <w:tr w:rsidR="00550327" w:rsidRPr="0064485A" w:rsidTr="00170079">
        <w:tc>
          <w:tcPr>
            <w:tcW w:w="540" w:type="dxa"/>
          </w:tcPr>
          <w:p w:rsidR="00550327" w:rsidRPr="00401442" w:rsidRDefault="00550327" w:rsidP="00170079">
            <w:pPr>
              <w:jc w:val="center"/>
              <w:rPr>
                <w:sz w:val="26"/>
                <w:szCs w:val="26"/>
              </w:rPr>
            </w:pPr>
            <w:r w:rsidRPr="00401442">
              <w:rPr>
                <w:sz w:val="26"/>
                <w:szCs w:val="26"/>
              </w:rPr>
              <w:t>1</w:t>
            </w:r>
          </w:p>
        </w:tc>
        <w:tc>
          <w:tcPr>
            <w:tcW w:w="3821" w:type="dxa"/>
          </w:tcPr>
          <w:p w:rsidR="00550327" w:rsidRDefault="00550327" w:rsidP="00593796">
            <w:pPr>
              <w:rPr>
                <w:sz w:val="26"/>
                <w:szCs w:val="26"/>
              </w:rPr>
            </w:pPr>
            <w:r w:rsidRPr="00401442">
              <w:rPr>
                <w:sz w:val="26"/>
                <w:szCs w:val="26"/>
              </w:rPr>
              <w:t xml:space="preserve">Пожарная часть № </w:t>
            </w:r>
            <w:r w:rsidR="00351EDF">
              <w:rPr>
                <w:sz w:val="26"/>
                <w:szCs w:val="26"/>
              </w:rPr>
              <w:t>48</w:t>
            </w:r>
          </w:p>
          <w:p w:rsidR="00593796" w:rsidRPr="00401442" w:rsidRDefault="00593796" w:rsidP="00593796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50327" w:rsidRPr="0064485A" w:rsidRDefault="00351EDF" w:rsidP="00170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Новые Бурасы</w:t>
            </w:r>
          </w:p>
        </w:tc>
        <w:tc>
          <w:tcPr>
            <w:tcW w:w="1124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3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50327" w:rsidRPr="0064485A" w:rsidRDefault="007203B7" w:rsidP="00170079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ЧС при возникновении, которых необходимо привлечение данной структуры</w:t>
            </w:r>
          </w:p>
        </w:tc>
        <w:tc>
          <w:tcPr>
            <w:tcW w:w="1134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</w:tr>
      <w:tr w:rsidR="00550327" w:rsidRPr="0064485A" w:rsidTr="00170079">
        <w:tc>
          <w:tcPr>
            <w:tcW w:w="540" w:type="dxa"/>
          </w:tcPr>
          <w:p w:rsidR="00550327" w:rsidRPr="00401442" w:rsidRDefault="00351EDF" w:rsidP="001700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821" w:type="dxa"/>
          </w:tcPr>
          <w:p w:rsidR="00550327" w:rsidRPr="00401442" w:rsidRDefault="00550327" w:rsidP="00170079">
            <w:pPr>
              <w:rPr>
                <w:sz w:val="26"/>
                <w:szCs w:val="26"/>
              </w:rPr>
            </w:pPr>
            <w:r w:rsidRPr="00401442">
              <w:rPr>
                <w:sz w:val="26"/>
                <w:szCs w:val="26"/>
              </w:rPr>
              <w:t xml:space="preserve">ОВД </w:t>
            </w:r>
            <w:r w:rsidR="00593796">
              <w:rPr>
                <w:sz w:val="26"/>
                <w:szCs w:val="26"/>
              </w:rPr>
              <w:t>Новобурасского</w:t>
            </w:r>
            <w:r w:rsidRPr="00401442">
              <w:rPr>
                <w:sz w:val="26"/>
                <w:szCs w:val="26"/>
              </w:rPr>
              <w:t xml:space="preserve"> района</w:t>
            </w:r>
          </w:p>
          <w:p w:rsidR="00550327" w:rsidRPr="00401442" w:rsidRDefault="00550327" w:rsidP="0017007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50327" w:rsidRPr="0064485A" w:rsidRDefault="007203B7" w:rsidP="001700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Новые Бурасы</w:t>
            </w:r>
          </w:p>
        </w:tc>
        <w:tc>
          <w:tcPr>
            <w:tcW w:w="1124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3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50327" w:rsidRPr="0064485A" w:rsidRDefault="007203B7" w:rsidP="00170079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ЧС при возникновении, которых необходимо привлечение данной структуры</w:t>
            </w:r>
          </w:p>
        </w:tc>
        <w:tc>
          <w:tcPr>
            <w:tcW w:w="1134" w:type="dxa"/>
          </w:tcPr>
          <w:p w:rsidR="00550327" w:rsidRPr="0064485A" w:rsidRDefault="00550327" w:rsidP="00170079">
            <w:pPr>
              <w:jc w:val="center"/>
              <w:rPr>
                <w:sz w:val="28"/>
                <w:szCs w:val="28"/>
              </w:rPr>
            </w:pPr>
          </w:p>
        </w:tc>
      </w:tr>
      <w:tr w:rsidR="00873E7E" w:rsidRPr="0064485A" w:rsidTr="00170079">
        <w:tc>
          <w:tcPr>
            <w:tcW w:w="540" w:type="dxa"/>
          </w:tcPr>
          <w:p w:rsidR="00873E7E" w:rsidRPr="00401442" w:rsidRDefault="00873E7E" w:rsidP="00170079">
            <w:pPr>
              <w:jc w:val="center"/>
              <w:rPr>
                <w:sz w:val="26"/>
                <w:szCs w:val="26"/>
              </w:rPr>
            </w:pPr>
            <w:r w:rsidRPr="00401442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3821" w:type="dxa"/>
          </w:tcPr>
          <w:p w:rsidR="00873E7E" w:rsidRDefault="00873E7E" w:rsidP="00170079">
            <w:pPr>
              <w:rPr>
                <w:sz w:val="26"/>
                <w:szCs w:val="26"/>
              </w:rPr>
            </w:pPr>
            <w:r w:rsidRPr="00401442">
              <w:rPr>
                <w:sz w:val="26"/>
                <w:szCs w:val="26"/>
              </w:rPr>
              <w:t xml:space="preserve">Фельдшерско-акушерские пункты в МО </w:t>
            </w:r>
            <w:proofErr w:type="gramStart"/>
            <w:r w:rsidRPr="00401442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 xml:space="preserve"> </w:t>
            </w:r>
            <w:proofErr w:type="gramEnd"/>
            <w:r>
              <w:rPr>
                <w:sz w:val="26"/>
                <w:szCs w:val="26"/>
              </w:rPr>
              <w:t xml:space="preserve">2 </w:t>
            </w:r>
            <w:r w:rsidRPr="00401442">
              <w:rPr>
                <w:sz w:val="26"/>
                <w:szCs w:val="26"/>
              </w:rPr>
              <w:t>)</w:t>
            </w:r>
          </w:p>
          <w:p w:rsidR="00873E7E" w:rsidRPr="00401442" w:rsidRDefault="00873E7E" w:rsidP="00170079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873E7E" w:rsidRDefault="00873E7E" w:rsidP="00351EDF">
            <w:pPr>
              <w:tabs>
                <w:tab w:val="left" w:pos="157"/>
                <w:tab w:val="left" w:pos="299"/>
              </w:tabs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Симакина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Инга</w:t>
            </w:r>
            <w:proofErr w:type="spellEnd"/>
            <w:r>
              <w:rPr>
                <w:sz w:val="26"/>
                <w:szCs w:val="26"/>
              </w:rPr>
              <w:t xml:space="preserve"> Анатольевна</w:t>
            </w:r>
          </w:p>
          <w:p w:rsidR="00873E7E" w:rsidRPr="00401442" w:rsidRDefault="00873E7E" w:rsidP="00351EDF">
            <w:pPr>
              <w:tabs>
                <w:tab w:val="left" w:pos="157"/>
                <w:tab w:val="left" w:pos="29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Кузнецова Наталья Александровна</w:t>
            </w:r>
          </w:p>
        </w:tc>
        <w:tc>
          <w:tcPr>
            <w:tcW w:w="2126" w:type="dxa"/>
          </w:tcPr>
          <w:p w:rsidR="00873E7E" w:rsidRDefault="00873E7E" w:rsidP="00351E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Лох</w:t>
            </w:r>
          </w:p>
          <w:p w:rsidR="00873E7E" w:rsidRDefault="00873E7E" w:rsidP="00351EDF">
            <w:pPr>
              <w:rPr>
                <w:sz w:val="26"/>
                <w:szCs w:val="26"/>
              </w:rPr>
            </w:pPr>
          </w:p>
          <w:p w:rsidR="00873E7E" w:rsidRPr="00401442" w:rsidRDefault="00873E7E" w:rsidP="00351E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 Гремячка</w:t>
            </w:r>
          </w:p>
        </w:tc>
        <w:tc>
          <w:tcPr>
            <w:tcW w:w="1124" w:type="dxa"/>
          </w:tcPr>
          <w:p w:rsidR="00873E7E" w:rsidRDefault="00873E7E" w:rsidP="001700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873E7E" w:rsidRDefault="00873E7E" w:rsidP="00170079">
            <w:pPr>
              <w:jc w:val="center"/>
              <w:rPr>
                <w:sz w:val="26"/>
                <w:szCs w:val="26"/>
              </w:rPr>
            </w:pPr>
          </w:p>
          <w:p w:rsidR="00873E7E" w:rsidRPr="00401442" w:rsidRDefault="00873E7E" w:rsidP="001700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03" w:type="dxa"/>
          </w:tcPr>
          <w:p w:rsidR="00873E7E" w:rsidRDefault="00873E7E" w:rsidP="00170079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о</w:t>
            </w:r>
            <w:proofErr w:type="gramEnd"/>
            <w:r>
              <w:rPr>
                <w:sz w:val="26"/>
                <w:szCs w:val="26"/>
              </w:rPr>
              <w:t xml:space="preserve">борудование, </w:t>
            </w:r>
          </w:p>
          <w:p w:rsidR="00873E7E" w:rsidRPr="005426BD" w:rsidRDefault="00873E7E" w:rsidP="00170079">
            <w:pPr>
              <w:spacing w:line="24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73E7E" w:rsidRPr="005426BD" w:rsidRDefault="00873E7E" w:rsidP="00170079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оказание мед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ом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щи во всех ЧС</w:t>
            </w:r>
          </w:p>
        </w:tc>
        <w:tc>
          <w:tcPr>
            <w:tcW w:w="1134" w:type="dxa"/>
          </w:tcPr>
          <w:p w:rsidR="00873E7E" w:rsidRPr="0064485A" w:rsidRDefault="00873E7E" w:rsidP="00170079">
            <w:pPr>
              <w:jc w:val="center"/>
              <w:rPr>
                <w:sz w:val="28"/>
                <w:szCs w:val="28"/>
              </w:rPr>
            </w:pPr>
          </w:p>
        </w:tc>
      </w:tr>
    </w:tbl>
    <w:p w:rsidR="00550327" w:rsidRPr="0064485A" w:rsidRDefault="00550327" w:rsidP="00550327">
      <w:pPr>
        <w:rPr>
          <w:sz w:val="28"/>
          <w:szCs w:val="28"/>
        </w:rPr>
      </w:pPr>
    </w:p>
    <w:p w:rsidR="00351EDF" w:rsidRDefault="00351EDF" w:rsidP="00550327">
      <w:pPr>
        <w:pStyle w:val="a5"/>
      </w:pPr>
      <w:r>
        <w:t>Глава Лоховского</w:t>
      </w:r>
    </w:p>
    <w:p w:rsidR="00550327" w:rsidRPr="00351EDF" w:rsidRDefault="00550327" w:rsidP="00550327">
      <w:pPr>
        <w:pStyle w:val="a5"/>
      </w:pPr>
      <w:r w:rsidRPr="00351EDF">
        <w:t xml:space="preserve"> муниципального района         ___________________</w:t>
      </w:r>
      <w:r w:rsidR="00351EDF">
        <w:t xml:space="preserve"> А.В. Резцов</w:t>
      </w:r>
    </w:p>
    <w:p w:rsidR="00550327" w:rsidRPr="008E6677" w:rsidRDefault="00550327" w:rsidP="00550327">
      <w:pPr>
        <w:pStyle w:val="a5"/>
        <w:rPr>
          <w:b/>
        </w:rPr>
      </w:pPr>
    </w:p>
    <w:p w:rsidR="00550327" w:rsidRPr="008E6677" w:rsidRDefault="00550327" w:rsidP="00550327">
      <w:pPr>
        <w:pStyle w:val="a5"/>
        <w:rPr>
          <w:b/>
        </w:rPr>
      </w:pPr>
    </w:p>
    <w:p w:rsidR="00550327" w:rsidRPr="00A45BBD" w:rsidRDefault="00550327" w:rsidP="00550327">
      <w:pPr>
        <w:rPr>
          <w:b/>
          <w:sz w:val="28"/>
          <w:szCs w:val="28"/>
        </w:rPr>
      </w:pPr>
    </w:p>
    <w:p w:rsidR="00550327" w:rsidRDefault="00550327"/>
    <w:sectPr w:rsidR="00550327" w:rsidSect="00550327">
      <w:pgSz w:w="16838" w:h="11906" w:orient="landscape"/>
      <w:pgMar w:top="1701" w:right="1134" w:bottom="851" w:left="1134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E2FE7"/>
    <w:multiLevelType w:val="multilevel"/>
    <w:tmpl w:val="09F2F2A4"/>
    <w:lvl w:ilvl="0">
      <w:start w:val="1"/>
      <w:numFmt w:val="decimal"/>
      <w:lvlText w:val="%1."/>
      <w:lvlJc w:val="left"/>
      <w:pPr>
        <w:tabs>
          <w:tab w:val="num" w:pos="1672"/>
        </w:tabs>
        <w:ind w:left="1672" w:hanging="97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</w:lvl>
    <w:lvl w:ilvl="3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</w:lvl>
    <w:lvl w:ilvl="6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</w:lvl>
  </w:abstractNum>
  <w:abstractNum w:abstractNumId="1">
    <w:nsid w:val="56BD5B95"/>
    <w:multiLevelType w:val="hybridMultilevel"/>
    <w:tmpl w:val="B032F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550327"/>
    <w:rsid w:val="000A1063"/>
    <w:rsid w:val="001B62B2"/>
    <w:rsid w:val="002C0384"/>
    <w:rsid w:val="00316AA4"/>
    <w:rsid w:val="00351EDF"/>
    <w:rsid w:val="00361A5A"/>
    <w:rsid w:val="00441178"/>
    <w:rsid w:val="0046617D"/>
    <w:rsid w:val="00550327"/>
    <w:rsid w:val="00593796"/>
    <w:rsid w:val="005A0C06"/>
    <w:rsid w:val="007203B7"/>
    <w:rsid w:val="00766E7C"/>
    <w:rsid w:val="007D75BE"/>
    <w:rsid w:val="00861E4B"/>
    <w:rsid w:val="008628BF"/>
    <w:rsid w:val="00873E7E"/>
    <w:rsid w:val="00AF6C91"/>
    <w:rsid w:val="00DA430E"/>
    <w:rsid w:val="00EC4F4E"/>
    <w:rsid w:val="00F5738E"/>
    <w:rsid w:val="00F9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2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50327"/>
    <w:pPr>
      <w:keepNext/>
      <w:shd w:val="clear" w:color="auto" w:fill="FFFFFF"/>
      <w:tabs>
        <w:tab w:val="left" w:pos="142"/>
      </w:tabs>
      <w:overflowPunct w:val="0"/>
      <w:autoSpaceDE w:val="0"/>
      <w:autoSpaceDN w:val="0"/>
      <w:adjustRightInd w:val="0"/>
      <w:textAlignment w:val="baseline"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3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032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">
    <w:name w:val="Заголовок 8 Знак"/>
    <w:basedOn w:val="a0"/>
    <w:link w:val="8"/>
    <w:rsid w:val="0055032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paragraph" w:styleId="3">
    <w:name w:val="Body Text Indent 3"/>
    <w:basedOn w:val="a"/>
    <w:link w:val="30"/>
    <w:rsid w:val="00550327"/>
    <w:pPr>
      <w:widowControl w:val="0"/>
      <w:shd w:val="clear" w:color="auto" w:fill="FFFFFF"/>
      <w:overflowPunct w:val="0"/>
      <w:autoSpaceDE w:val="0"/>
      <w:autoSpaceDN w:val="0"/>
      <w:adjustRightInd w:val="0"/>
      <w:ind w:firstLine="370"/>
      <w:jc w:val="both"/>
      <w:textAlignment w:val="baseline"/>
    </w:pPr>
    <w:rPr>
      <w:color w:val="00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55032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550327"/>
    <w:pPr>
      <w:shd w:val="clear" w:color="auto" w:fill="FFFFFF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0"/>
    <w:link w:val="a5"/>
    <w:rsid w:val="0055032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550327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50327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D7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3518</Words>
  <Characters>20053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2009-04-21T07:58:00Z</cp:lastPrinted>
  <dcterms:created xsi:type="dcterms:W3CDTF">2009-04-21T06:57:00Z</dcterms:created>
  <dcterms:modified xsi:type="dcterms:W3CDTF">2009-04-21T09:35:00Z</dcterms:modified>
</cp:coreProperties>
</file>